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6F" w:rsidRPr="0058506F" w:rsidRDefault="0058506F" w:rsidP="0058506F">
      <w:pPr>
        <w:rPr>
          <w:b/>
        </w:rPr>
      </w:pPr>
      <w:r w:rsidRPr="0058506F">
        <w:rPr>
          <w:b/>
        </w:rPr>
        <w:t>Análi</w:t>
      </w:r>
      <w:r w:rsidRPr="0058506F">
        <w:rPr>
          <w:b/>
        </w:rPr>
        <w:t xml:space="preserve">sis Comparativo (Benchmarking) </w:t>
      </w:r>
    </w:p>
    <w:p w:rsidR="0058506F" w:rsidRDefault="0058506F" w:rsidP="0058506F">
      <w:r>
        <w:t>Dirigido a la</w:t>
      </w:r>
      <w:r>
        <w:t>s</w:t>
      </w:r>
      <w:r>
        <w:t xml:space="preserve"> empresas/</w:t>
      </w:r>
      <w:proofErr w:type="gramStart"/>
      <w:r>
        <w:t>marcas más r</w:t>
      </w:r>
      <w:r>
        <w:t>ep</w:t>
      </w:r>
      <w:bookmarkStart w:id="0" w:name="_GoBack"/>
      <w:bookmarkEnd w:id="0"/>
      <w:r>
        <w:t>resentativa</w:t>
      </w:r>
      <w:proofErr w:type="gramEnd"/>
      <w:r>
        <w:t xml:space="preserve"> de la categoría. </w:t>
      </w:r>
    </w:p>
    <w:p w:rsidR="0058506F" w:rsidRDefault="0058506F" w:rsidP="0058506F">
      <w:pPr>
        <w:pStyle w:val="Prrafodelista"/>
        <w:numPr>
          <w:ilvl w:val="0"/>
          <w:numId w:val="1"/>
        </w:numPr>
      </w:pPr>
      <w:r>
        <w:t>Análisis de la mezcla de mercado: (p</w:t>
      </w:r>
      <w:r>
        <w:t xml:space="preserve">ara cada marca seleccionada)  </w:t>
      </w:r>
    </w:p>
    <w:p w:rsidR="0058506F" w:rsidRDefault="0058506F" w:rsidP="0058506F">
      <w:pPr>
        <w:pStyle w:val="Prrafodelista"/>
      </w:pPr>
    </w:p>
    <w:p w:rsidR="0058506F" w:rsidRDefault="0058506F" w:rsidP="0058506F">
      <w:pPr>
        <w:pStyle w:val="Prrafodelista"/>
      </w:pPr>
      <w:r>
        <w:t xml:space="preserve">Producto </w:t>
      </w:r>
    </w:p>
    <w:p w:rsidR="0058506F" w:rsidRDefault="0058506F" w:rsidP="0058506F">
      <w:pPr>
        <w:pStyle w:val="Prrafodelista"/>
      </w:pPr>
      <w:r>
        <w:t xml:space="preserve">Precio  </w:t>
      </w:r>
    </w:p>
    <w:p w:rsidR="0058506F" w:rsidRDefault="0058506F" w:rsidP="0058506F">
      <w:pPr>
        <w:pStyle w:val="Prrafodelista"/>
      </w:pPr>
      <w:r>
        <w:t>Plaza</w:t>
      </w:r>
    </w:p>
    <w:p w:rsidR="00B5007B" w:rsidRDefault="0058506F" w:rsidP="0058506F">
      <w:pPr>
        <w:pStyle w:val="Prrafodelista"/>
      </w:pPr>
      <w:r>
        <w:t>Promoción</w:t>
      </w:r>
    </w:p>
    <w:sectPr w:rsidR="00B5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F4924"/>
    <w:multiLevelType w:val="hybridMultilevel"/>
    <w:tmpl w:val="FBC207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E6"/>
    <w:rsid w:val="0058506F"/>
    <w:rsid w:val="00B5007B"/>
    <w:rsid w:val="00C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A3BA"/>
  <w15:chartTrackingRefBased/>
  <w15:docId w15:val="{C31231D6-C3E7-40B4-BC95-0A8C5641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2020-06-21T23:22:00Z</dcterms:created>
  <dcterms:modified xsi:type="dcterms:W3CDTF">2020-06-21T23:27:00Z</dcterms:modified>
</cp:coreProperties>
</file>